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D29FB" w14:textId="77777777" w:rsidR="0003114D" w:rsidRPr="0003114D" w:rsidRDefault="0003114D" w:rsidP="0003114D">
      <w:pPr>
        <w:tabs>
          <w:tab w:val="left" w:pos="1080"/>
        </w:tabs>
        <w:rPr>
          <w:rFonts w:ascii="Lato" w:hAnsi="Lato"/>
          <w:szCs w:val="28"/>
        </w:rPr>
      </w:pPr>
    </w:p>
    <w:p w14:paraId="728D9F3B" w14:textId="12A80DDC" w:rsidR="00F513D9" w:rsidRPr="0003114D" w:rsidRDefault="00F513D9" w:rsidP="0003114D">
      <w:pPr>
        <w:tabs>
          <w:tab w:val="left" w:pos="1080"/>
        </w:tabs>
        <w:rPr>
          <w:rFonts w:ascii="Lato" w:hAnsi="Lato"/>
          <w:b/>
          <w:color w:val="44546A"/>
          <w:sz w:val="28"/>
          <w:szCs w:val="28"/>
        </w:rPr>
      </w:pPr>
      <w:r w:rsidRPr="0003114D">
        <w:rPr>
          <w:rFonts w:ascii="Lato" w:hAnsi="Lato"/>
          <w:b/>
          <w:color w:val="44546A"/>
          <w:sz w:val="28"/>
          <w:szCs w:val="28"/>
        </w:rPr>
        <w:t xml:space="preserve">Used </w:t>
      </w:r>
      <w:r w:rsidR="0003114D">
        <w:rPr>
          <w:rFonts w:ascii="Lato" w:hAnsi="Lato"/>
          <w:b/>
          <w:color w:val="44546A"/>
          <w:sz w:val="28"/>
          <w:szCs w:val="28"/>
        </w:rPr>
        <w:tab/>
      </w:r>
      <w:proofErr w:type="spellStart"/>
      <w:r w:rsidRPr="0003114D">
        <w:rPr>
          <w:rFonts w:ascii="Lato" w:hAnsi="Lato"/>
          <w:b/>
          <w:color w:val="44546A"/>
          <w:sz w:val="28"/>
          <w:szCs w:val="28"/>
        </w:rPr>
        <w:t>Quaser</w:t>
      </w:r>
      <w:proofErr w:type="spellEnd"/>
      <w:r w:rsidRPr="0003114D">
        <w:rPr>
          <w:rFonts w:ascii="Lato" w:hAnsi="Lato"/>
          <w:b/>
          <w:color w:val="44546A"/>
          <w:sz w:val="28"/>
          <w:szCs w:val="28"/>
        </w:rPr>
        <w:t xml:space="preserve"> MF500</w:t>
      </w:r>
      <w:r w:rsidR="00AC4C02">
        <w:rPr>
          <w:rFonts w:ascii="Lato" w:hAnsi="Lato"/>
          <w:b/>
          <w:color w:val="44546A"/>
          <w:sz w:val="28"/>
          <w:szCs w:val="28"/>
        </w:rPr>
        <w:t xml:space="preserve">-C </w:t>
      </w:r>
      <w:r w:rsidRPr="0003114D">
        <w:rPr>
          <w:rFonts w:ascii="Lato" w:hAnsi="Lato"/>
          <w:b/>
          <w:color w:val="44546A"/>
          <w:sz w:val="28"/>
          <w:szCs w:val="28"/>
        </w:rPr>
        <w:t xml:space="preserve">4 </w:t>
      </w:r>
      <w:r w:rsidR="00AC4C02">
        <w:rPr>
          <w:rFonts w:ascii="Lato" w:hAnsi="Lato"/>
          <w:b/>
          <w:color w:val="44546A"/>
          <w:sz w:val="28"/>
          <w:szCs w:val="28"/>
        </w:rPr>
        <w:t xml:space="preserve">plus 1 </w:t>
      </w:r>
      <w:r w:rsidRPr="0003114D">
        <w:rPr>
          <w:rFonts w:ascii="Lato" w:hAnsi="Lato"/>
          <w:b/>
          <w:color w:val="44546A"/>
          <w:sz w:val="28"/>
          <w:szCs w:val="28"/>
        </w:rPr>
        <w:t>axis</w:t>
      </w:r>
      <w:r w:rsidR="00AC4C02">
        <w:rPr>
          <w:rFonts w:ascii="Lato" w:hAnsi="Lato"/>
          <w:b/>
          <w:color w:val="44546A"/>
          <w:sz w:val="28"/>
          <w:szCs w:val="28"/>
        </w:rPr>
        <w:t xml:space="preserve"> Vertical </w:t>
      </w:r>
      <w:r w:rsidRPr="0003114D">
        <w:rPr>
          <w:rFonts w:ascii="Lato" w:hAnsi="Lato"/>
          <w:b/>
          <w:color w:val="44546A"/>
          <w:sz w:val="28"/>
          <w:szCs w:val="28"/>
        </w:rPr>
        <w:t>Machining Centre</w:t>
      </w:r>
    </w:p>
    <w:p w14:paraId="3E229C96" w14:textId="77777777" w:rsidR="00F513D9" w:rsidRPr="0003114D" w:rsidRDefault="00F513D9" w:rsidP="00F513D9">
      <w:pPr>
        <w:tabs>
          <w:tab w:val="left" w:pos="1080"/>
        </w:tabs>
        <w:rPr>
          <w:rFonts w:ascii="Lato" w:hAnsi="Lato"/>
          <w:b/>
          <w:color w:val="44546A"/>
          <w:sz w:val="22"/>
          <w:szCs w:val="22"/>
        </w:rPr>
      </w:pPr>
    </w:p>
    <w:p w14:paraId="50DDED99" w14:textId="4537DB2E" w:rsidR="00F513D9" w:rsidRPr="0003114D" w:rsidRDefault="00AC4C02" w:rsidP="00F513D9">
      <w:pPr>
        <w:tabs>
          <w:tab w:val="left" w:pos="1080"/>
          <w:tab w:val="left" w:pos="5040"/>
        </w:tabs>
        <w:rPr>
          <w:rFonts w:ascii="Lato" w:hAnsi="Lato"/>
          <w:b/>
          <w:color w:val="44546A"/>
          <w:sz w:val="22"/>
        </w:rPr>
      </w:pPr>
      <w:r>
        <w:rPr>
          <w:rFonts w:ascii="Lato" w:hAnsi="Lato"/>
          <w:b/>
          <w:color w:val="44546A"/>
          <w:sz w:val="22"/>
        </w:rPr>
        <w:t>Serial Number:</w:t>
      </w:r>
      <w:r>
        <w:rPr>
          <w:rFonts w:ascii="Lato" w:hAnsi="Lato"/>
          <w:b/>
          <w:color w:val="44546A"/>
          <w:sz w:val="22"/>
        </w:rPr>
        <w:tab/>
        <w:t>307B1</w:t>
      </w:r>
      <w:r w:rsidR="00F513D9" w:rsidRPr="0003114D">
        <w:rPr>
          <w:rFonts w:ascii="Lato" w:hAnsi="Lato"/>
          <w:b/>
          <w:color w:val="44546A"/>
          <w:sz w:val="22"/>
        </w:rPr>
        <w:t>000</w:t>
      </w:r>
      <w:r>
        <w:rPr>
          <w:rFonts w:ascii="Lato" w:hAnsi="Lato"/>
          <w:b/>
          <w:color w:val="44546A"/>
          <w:sz w:val="22"/>
        </w:rPr>
        <w:t>2</w:t>
      </w:r>
      <w:r w:rsidR="00F513D9" w:rsidRPr="0003114D">
        <w:rPr>
          <w:rFonts w:ascii="Lato" w:hAnsi="Lato"/>
          <w:b/>
          <w:color w:val="44546A"/>
          <w:sz w:val="22"/>
        </w:rPr>
        <w:t>9</w:t>
      </w:r>
    </w:p>
    <w:p w14:paraId="6CF0EEE1" w14:textId="302C35E6" w:rsidR="00F513D9" w:rsidRPr="0003114D" w:rsidRDefault="00AC4C02" w:rsidP="00F513D9">
      <w:pPr>
        <w:tabs>
          <w:tab w:val="left" w:pos="1080"/>
          <w:tab w:val="left" w:pos="5040"/>
        </w:tabs>
        <w:rPr>
          <w:rFonts w:ascii="Lato" w:hAnsi="Lato"/>
          <w:b/>
          <w:color w:val="44546A"/>
          <w:sz w:val="22"/>
        </w:rPr>
      </w:pPr>
      <w:r>
        <w:rPr>
          <w:rFonts w:ascii="Lato" w:hAnsi="Lato"/>
          <w:b/>
          <w:color w:val="44546A"/>
          <w:sz w:val="22"/>
        </w:rPr>
        <w:t>Year of Manufacture:</w:t>
      </w:r>
      <w:r>
        <w:rPr>
          <w:rFonts w:ascii="Lato" w:hAnsi="Lato"/>
          <w:b/>
          <w:color w:val="44546A"/>
          <w:sz w:val="22"/>
        </w:rPr>
        <w:tab/>
        <w:t>2009</w:t>
      </w:r>
    </w:p>
    <w:p w14:paraId="644E52A4" w14:textId="77777777" w:rsidR="00F513D9" w:rsidRPr="00305E9C" w:rsidRDefault="00F513D9" w:rsidP="00F513D9">
      <w:pPr>
        <w:tabs>
          <w:tab w:val="left" w:pos="1080"/>
          <w:tab w:val="left" w:pos="5040"/>
        </w:tabs>
        <w:rPr>
          <w:rFonts w:ascii="Lato" w:hAnsi="Lato"/>
          <w:color w:val="333399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311"/>
      </w:tblGrid>
      <w:tr w:rsidR="00AC4C02" w:rsidRPr="00AC4C02" w14:paraId="6DBB0261" w14:textId="77777777" w:rsidTr="00BF5CF4">
        <w:tc>
          <w:tcPr>
            <w:tcW w:w="5211" w:type="dxa"/>
          </w:tcPr>
          <w:p w14:paraId="20830896" w14:textId="77777777" w:rsidR="00AC4C02" w:rsidRPr="00AC4C02" w:rsidRDefault="00AC4C02" w:rsidP="00BF5CF4">
            <w:pPr>
              <w:tabs>
                <w:tab w:val="left" w:pos="162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AC4C02">
              <w:rPr>
                <w:rFonts w:ascii="Lato" w:hAnsi="Lato"/>
                <w:b/>
                <w:color w:val="44546A"/>
                <w:sz w:val="22"/>
                <w:szCs w:val="22"/>
              </w:rPr>
              <w:t>Specification</w:t>
            </w:r>
          </w:p>
        </w:tc>
        <w:tc>
          <w:tcPr>
            <w:tcW w:w="3311" w:type="dxa"/>
          </w:tcPr>
          <w:p w14:paraId="5DED2540" w14:textId="77777777" w:rsidR="00AC4C02" w:rsidRPr="00AC4C02" w:rsidRDefault="00AC4C02" w:rsidP="00BF5CF4">
            <w:pPr>
              <w:tabs>
                <w:tab w:val="left" w:pos="1080"/>
                <w:tab w:val="left" w:pos="5040"/>
              </w:tabs>
              <w:rPr>
                <w:rFonts w:ascii="Lato" w:hAnsi="Lato"/>
                <w:color w:val="44546A"/>
                <w:sz w:val="22"/>
                <w:szCs w:val="22"/>
              </w:rPr>
            </w:pPr>
          </w:p>
        </w:tc>
      </w:tr>
      <w:tr w:rsidR="00AC4C02" w:rsidRPr="00AC4C02" w14:paraId="75E8854F" w14:textId="77777777" w:rsidTr="00BF5CF4">
        <w:tc>
          <w:tcPr>
            <w:tcW w:w="5211" w:type="dxa"/>
            <w:shd w:val="clear" w:color="auto" w:fill="auto"/>
          </w:tcPr>
          <w:p w14:paraId="3A57464A" w14:textId="77777777" w:rsidR="00AC4C02" w:rsidRPr="00AC4C02" w:rsidRDefault="00AC4C02" w:rsidP="00BF5CF4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X Axis travel</w:t>
            </w:r>
          </w:p>
        </w:tc>
        <w:tc>
          <w:tcPr>
            <w:tcW w:w="3311" w:type="dxa"/>
            <w:shd w:val="clear" w:color="auto" w:fill="auto"/>
          </w:tcPr>
          <w:p w14:paraId="413052E2" w14:textId="77777777" w:rsidR="00AC4C02" w:rsidRPr="00AC4C02" w:rsidRDefault="00AC4C02" w:rsidP="00BF5CF4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550mm</w:t>
            </w:r>
          </w:p>
        </w:tc>
      </w:tr>
      <w:tr w:rsidR="00AC4C02" w:rsidRPr="00AC4C02" w14:paraId="434C0661" w14:textId="77777777" w:rsidTr="00BF5CF4">
        <w:tc>
          <w:tcPr>
            <w:tcW w:w="5211" w:type="dxa"/>
            <w:shd w:val="clear" w:color="auto" w:fill="auto"/>
          </w:tcPr>
          <w:p w14:paraId="744F2666" w14:textId="77777777" w:rsidR="00AC4C02" w:rsidRPr="00AC4C02" w:rsidRDefault="00AC4C02" w:rsidP="00BF5CF4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Y Axis travel</w:t>
            </w:r>
          </w:p>
        </w:tc>
        <w:tc>
          <w:tcPr>
            <w:tcW w:w="3311" w:type="dxa"/>
            <w:shd w:val="clear" w:color="auto" w:fill="auto"/>
          </w:tcPr>
          <w:p w14:paraId="1B811D41" w14:textId="77777777" w:rsidR="00AC4C02" w:rsidRPr="00AC4C02" w:rsidRDefault="00AC4C02" w:rsidP="00BF5CF4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630mm</w:t>
            </w:r>
          </w:p>
        </w:tc>
      </w:tr>
      <w:tr w:rsidR="00AC4C02" w:rsidRPr="00AC4C02" w14:paraId="53E3774D" w14:textId="77777777" w:rsidTr="00BF5CF4">
        <w:tc>
          <w:tcPr>
            <w:tcW w:w="5211" w:type="dxa"/>
            <w:shd w:val="clear" w:color="auto" w:fill="auto"/>
          </w:tcPr>
          <w:p w14:paraId="569D80D1" w14:textId="77777777" w:rsidR="00AC4C02" w:rsidRPr="00AC4C02" w:rsidRDefault="00AC4C02" w:rsidP="00BF5CF4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Z Axis travel</w:t>
            </w:r>
          </w:p>
        </w:tc>
        <w:tc>
          <w:tcPr>
            <w:tcW w:w="3311" w:type="dxa"/>
            <w:shd w:val="clear" w:color="auto" w:fill="auto"/>
          </w:tcPr>
          <w:p w14:paraId="7363BA00" w14:textId="77777777" w:rsidR="00AC4C02" w:rsidRPr="00AC4C02" w:rsidRDefault="00AC4C02" w:rsidP="00BF5CF4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610mm</w:t>
            </w:r>
          </w:p>
        </w:tc>
      </w:tr>
      <w:tr w:rsidR="00AC4C02" w:rsidRPr="00AC4C02" w14:paraId="14AF3DD3" w14:textId="77777777" w:rsidTr="00BF5CF4">
        <w:tc>
          <w:tcPr>
            <w:tcW w:w="5211" w:type="dxa"/>
            <w:shd w:val="clear" w:color="auto" w:fill="auto"/>
          </w:tcPr>
          <w:p w14:paraId="5864B4FD" w14:textId="77777777" w:rsidR="00AC4C02" w:rsidRPr="00AC4C02" w:rsidRDefault="00AC4C02" w:rsidP="00BF5CF4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A Axis travel (degree)</w:t>
            </w:r>
          </w:p>
        </w:tc>
        <w:tc>
          <w:tcPr>
            <w:tcW w:w="3311" w:type="dxa"/>
            <w:shd w:val="clear" w:color="auto" w:fill="auto"/>
          </w:tcPr>
          <w:p w14:paraId="2A803CF5" w14:textId="77777777" w:rsidR="00AC4C02" w:rsidRPr="00AC4C02" w:rsidRDefault="00AC4C02" w:rsidP="00BF5CF4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+30° ~-120°</w:t>
            </w:r>
          </w:p>
        </w:tc>
      </w:tr>
      <w:tr w:rsidR="00AC4C02" w:rsidRPr="00AC4C02" w14:paraId="0EC117E0" w14:textId="77777777" w:rsidTr="00BF5CF4">
        <w:tc>
          <w:tcPr>
            <w:tcW w:w="5211" w:type="dxa"/>
            <w:shd w:val="clear" w:color="auto" w:fill="auto"/>
          </w:tcPr>
          <w:p w14:paraId="21E391AF" w14:textId="77777777" w:rsidR="00AC4C02" w:rsidRPr="00AC4C02" w:rsidRDefault="00AC4C02" w:rsidP="00BF5CF4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C Axis travel (degree)</w:t>
            </w:r>
          </w:p>
        </w:tc>
        <w:tc>
          <w:tcPr>
            <w:tcW w:w="3311" w:type="dxa"/>
            <w:shd w:val="clear" w:color="auto" w:fill="auto"/>
          </w:tcPr>
          <w:p w14:paraId="3258ABBC" w14:textId="77777777" w:rsidR="00AC4C02" w:rsidRPr="00AC4C02" w:rsidRDefault="00AC4C02" w:rsidP="00BF5CF4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360° (Continuous)</w:t>
            </w:r>
          </w:p>
        </w:tc>
      </w:tr>
      <w:tr w:rsidR="00AC4C02" w:rsidRPr="00AC4C02" w14:paraId="7D0BD964" w14:textId="77777777" w:rsidTr="00BF5CF4">
        <w:tc>
          <w:tcPr>
            <w:tcW w:w="5211" w:type="dxa"/>
            <w:shd w:val="clear" w:color="auto" w:fill="auto"/>
          </w:tcPr>
          <w:p w14:paraId="20BDB848" w14:textId="77777777" w:rsidR="00AC4C02" w:rsidRPr="00AC4C02" w:rsidRDefault="00AC4C02" w:rsidP="00BF5CF4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Table diameter</w:t>
            </w:r>
          </w:p>
        </w:tc>
        <w:tc>
          <w:tcPr>
            <w:tcW w:w="3311" w:type="dxa"/>
            <w:shd w:val="clear" w:color="auto" w:fill="auto"/>
          </w:tcPr>
          <w:p w14:paraId="295355B5" w14:textId="77777777" w:rsidR="00AC4C02" w:rsidRPr="00AC4C02" w:rsidRDefault="00AC4C02" w:rsidP="00BF5CF4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410mm</w:t>
            </w:r>
          </w:p>
        </w:tc>
      </w:tr>
      <w:tr w:rsidR="00AC4C02" w:rsidRPr="00AC4C02" w14:paraId="20B7FD11" w14:textId="77777777" w:rsidTr="00BF5CF4">
        <w:tc>
          <w:tcPr>
            <w:tcW w:w="5211" w:type="dxa"/>
            <w:shd w:val="clear" w:color="auto" w:fill="auto"/>
          </w:tcPr>
          <w:p w14:paraId="4A9FCCF6" w14:textId="77777777" w:rsidR="00AC4C02" w:rsidRPr="00AC4C02" w:rsidRDefault="00AC4C02" w:rsidP="00BF5CF4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Maximum swing diameter</w:t>
            </w:r>
          </w:p>
        </w:tc>
        <w:tc>
          <w:tcPr>
            <w:tcW w:w="3311" w:type="dxa"/>
            <w:shd w:val="clear" w:color="auto" w:fill="auto"/>
          </w:tcPr>
          <w:p w14:paraId="6F86C81D" w14:textId="77777777" w:rsidR="00AC4C02" w:rsidRPr="00AC4C02" w:rsidRDefault="00AC4C02" w:rsidP="00BF5CF4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500mm</w:t>
            </w:r>
          </w:p>
        </w:tc>
      </w:tr>
      <w:tr w:rsidR="00AC4C02" w:rsidRPr="00AC4C02" w14:paraId="6D116123" w14:textId="77777777" w:rsidTr="00BF5CF4">
        <w:tc>
          <w:tcPr>
            <w:tcW w:w="5211" w:type="dxa"/>
            <w:shd w:val="clear" w:color="auto" w:fill="auto"/>
          </w:tcPr>
          <w:p w14:paraId="4D744AD1" w14:textId="77777777" w:rsidR="00AC4C02" w:rsidRPr="00AC4C02" w:rsidRDefault="00AC4C02" w:rsidP="00BF5CF4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Maximum workpiece size</w:t>
            </w:r>
          </w:p>
        </w:tc>
        <w:tc>
          <w:tcPr>
            <w:tcW w:w="3311" w:type="dxa"/>
            <w:shd w:val="clear" w:color="auto" w:fill="auto"/>
          </w:tcPr>
          <w:p w14:paraId="0167255F" w14:textId="77777777" w:rsidR="00AC4C02" w:rsidRPr="00AC4C02" w:rsidRDefault="00AC4C02" w:rsidP="00BF5CF4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 xml:space="preserve">500mm </w:t>
            </w:r>
            <w:proofErr w:type="spellStart"/>
            <w:r w:rsidRPr="00AC4C02">
              <w:rPr>
                <w:rFonts w:ascii="Lato" w:hAnsi="Lato"/>
                <w:sz w:val="22"/>
                <w:szCs w:val="22"/>
              </w:rPr>
              <w:t>dia</w:t>
            </w:r>
            <w:proofErr w:type="spellEnd"/>
            <w:r w:rsidRPr="00AC4C02">
              <w:rPr>
                <w:rFonts w:ascii="Lato" w:hAnsi="Lato"/>
                <w:sz w:val="22"/>
                <w:szCs w:val="22"/>
              </w:rPr>
              <w:t xml:space="preserve"> x 300mm high</w:t>
            </w:r>
          </w:p>
        </w:tc>
      </w:tr>
      <w:tr w:rsidR="00AC4C02" w:rsidRPr="00AC4C02" w14:paraId="60241507" w14:textId="77777777" w:rsidTr="00BF5CF4">
        <w:tc>
          <w:tcPr>
            <w:tcW w:w="5211" w:type="dxa"/>
            <w:shd w:val="clear" w:color="auto" w:fill="auto"/>
          </w:tcPr>
          <w:p w14:paraId="4EC85B53" w14:textId="77777777" w:rsidR="00AC4C02" w:rsidRPr="00AC4C02" w:rsidRDefault="00AC4C02" w:rsidP="00BF5CF4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Table load capacity</w:t>
            </w:r>
          </w:p>
        </w:tc>
        <w:tc>
          <w:tcPr>
            <w:tcW w:w="3311" w:type="dxa"/>
            <w:shd w:val="clear" w:color="auto" w:fill="auto"/>
          </w:tcPr>
          <w:p w14:paraId="77645BD6" w14:textId="77777777" w:rsidR="00AC4C02" w:rsidRPr="00AC4C02" w:rsidRDefault="00AC4C02" w:rsidP="00BF5CF4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200Kg</w:t>
            </w:r>
          </w:p>
        </w:tc>
      </w:tr>
      <w:tr w:rsidR="00AC4C02" w:rsidRPr="00AC4C02" w14:paraId="63AF2016" w14:textId="77777777" w:rsidTr="00BF5CF4">
        <w:tc>
          <w:tcPr>
            <w:tcW w:w="5211" w:type="dxa"/>
            <w:shd w:val="clear" w:color="auto" w:fill="auto"/>
          </w:tcPr>
          <w:p w14:paraId="6347AA26" w14:textId="77777777" w:rsidR="00AC4C02" w:rsidRPr="00AC4C02" w:rsidRDefault="00AC4C02" w:rsidP="00BF5CF4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Spindle taper</w:t>
            </w:r>
          </w:p>
        </w:tc>
        <w:tc>
          <w:tcPr>
            <w:tcW w:w="3311" w:type="dxa"/>
            <w:shd w:val="clear" w:color="auto" w:fill="auto"/>
          </w:tcPr>
          <w:p w14:paraId="4F575044" w14:textId="77777777" w:rsidR="00AC4C02" w:rsidRPr="00AC4C02" w:rsidRDefault="00AC4C02" w:rsidP="00BF5CF4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BBT40 face and taper</w:t>
            </w:r>
          </w:p>
        </w:tc>
      </w:tr>
      <w:tr w:rsidR="00AC4C02" w:rsidRPr="00AC4C02" w14:paraId="6DF58751" w14:textId="77777777" w:rsidTr="00BF5CF4">
        <w:tc>
          <w:tcPr>
            <w:tcW w:w="5211" w:type="dxa"/>
            <w:shd w:val="clear" w:color="auto" w:fill="auto"/>
          </w:tcPr>
          <w:p w14:paraId="506ECE99" w14:textId="77777777" w:rsidR="00AC4C02" w:rsidRPr="00AC4C02" w:rsidRDefault="00AC4C02" w:rsidP="00BF5CF4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Spindle rpm</w:t>
            </w:r>
          </w:p>
        </w:tc>
        <w:tc>
          <w:tcPr>
            <w:tcW w:w="3311" w:type="dxa"/>
            <w:shd w:val="clear" w:color="auto" w:fill="auto"/>
          </w:tcPr>
          <w:p w14:paraId="45F89EEB" w14:textId="77777777" w:rsidR="00AC4C02" w:rsidRPr="00AC4C02" w:rsidRDefault="00AC4C02" w:rsidP="00BF5CF4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12,000rpm</w:t>
            </w:r>
          </w:p>
        </w:tc>
      </w:tr>
      <w:tr w:rsidR="00AC4C02" w:rsidRPr="00AC4C02" w14:paraId="4FB6FB32" w14:textId="77777777" w:rsidTr="00BF5CF4">
        <w:tc>
          <w:tcPr>
            <w:tcW w:w="5211" w:type="dxa"/>
            <w:shd w:val="clear" w:color="auto" w:fill="auto"/>
          </w:tcPr>
          <w:p w14:paraId="7F55287B" w14:textId="77777777" w:rsidR="00AC4C02" w:rsidRPr="00AC4C02" w:rsidRDefault="00AC4C02" w:rsidP="00BF5CF4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Spindle power</w:t>
            </w:r>
          </w:p>
        </w:tc>
        <w:tc>
          <w:tcPr>
            <w:tcW w:w="3311" w:type="dxa"/>
            <w:shd w:val="clear" w:color="auto" w:fill="auto"/>
          </w:tcPr>
          <w:p w14:paraId="00FEF2D8" w14:textId="77777777" w:rsidR="00AC4C02" w:rsidRPr="00AC4C02" w:rsidRDefault="00AC4C02" w:rsidP="00BF5CF4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17.6kW (S6-25%)</w:t>
            </w:r>
          </w:p>
        </w:tc>
      </w:tr>
      <w:tr w:rsidR="00AC4C02" w:rsidRPr="00AC4C02" w14:paraId="3AC7E183" w14:textId="77777777" w:rsidTr="00BF5CF4">
        <w:trPr>
          <w:trHeight w:val="80"/>
        </w:trPr>
        <w:tc>
          <w:tcPr>
            <w:tcW w:w="5211" w:type="dxa"/>
            <w:shd w:val="clear" w:color="auto" w:fill="auto"/>
          </w:tcPr>
          <w:p w14:paraId="39CF85E2" w14:textId="77777777" w:rsidR="00AC4C02" w:rsidRPr="00AC4C02" w:rsidRDefault="00AC4C02" w:rsidP="00BF5CF4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Spindle torque</w:t>
            </w:r>
          </w:p>
        </w:tc>
        <w:tc>
          <w:tcPr>
            <w:tcW w:w="3311" w:type="dxa"/>
            <w:shd w:val="clear" w:color="auto" w:fill="auto"/>
          </w:tcPr>
          <w:p w14:paraId="694FF070" w14:textId="77777777" w:rsidR="00AC4C02" w:rsidRPr="00AC4C02" w:rsidRDefault="00AC4C02" w:rsidP="00BF5CF4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112Nm (S6-25%)</w:t>
            </w:r>
          </w:p>
        </w:tc>
      </w:tr>
      <w:tr w:rsidR="00AC4C02" w:rsidRPr="00AC4C02" w14:paraId="057178CB" w14:textId="77777777" w:rsidTr="00BF5CF4">
        <w:tc>
          <w:tcPr>
            <w:tcW w:w="5211" w:type="dxa"/>
            <w:shd w:val="clear" w:color="auto" w:fill="auto"/>
          </w:tcPr>
          <w:p w14:paraId="21233CDA" w14:textId="77777777" w:rsidR="00AC4C02" w:rsidRPr="00AC4C02" w:rsidRDefault="00AC4C02" w:rsidP="00BF5CF4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Automatic tool changer</w:t>
            </w:r>
          </w:p>
        </w:tc>
        <w:tc>
          <w:tcPr>
            <w:tcW w:w="3311" w:type="dxa"/>
            <w:shd w:val="clear" w:color="auto" w:fill="auto"/>
          </w:tcPr>
          <w:p w14:paraId="5FE23E00" w14:textId="77777777" w:rsidR="00AC4C02" w:rsidRPr="00AC4C02" w:rsidRDefault="00AC4C02" w:rsidP="00BF5CF4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AC4C02">
              <w:rPr>
                <w:rFonts w:ascii="Lato" w:hAnsi="Lato"/>
                <w:sz w:val="22"/>
                <w:szCs w:val="22"/>
              </w:rPr>
              <w:t>60 station</w:t>
            </w:r>
          </w:p>
        </w:tc>
      </w:tr>
    </w:tbl>
    <w:p w14:paraId="60BD6678" w14:textId="77777777" w:rsidR="00AC4C02" w:rsidRPr="00AC4C02" w:rsidRDefault="00AC4C02" w:rsidP="00AC4C02">
      <w:pPr>
        <w:rPr>
          <w:rFonts w:ascii="Lato" w:hAnsi="Lato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2"/>
      </w:tblGrid>
      <w:tr w:rsidR="00AC4C02" w:rsidRPr="00AC4C02" w14:paraId="6E6A4E8B" w14:textId="77777777" w:rsidTr="00BF5CF4">
        <w:tc>
          <w:tcPr>
            <w:tcW w:w="8522" w:type="dxa"/>
            <w:hideMark/>
          </w:tcPr>
          <w:p w14:paraId="5D10F3EA" w14:textId="77777777" w:rsidR="00AC4C02" w:rsidRPr="00AC4C02" w:rsidRDefault="00AC4C02" w:rsidP="00BF5CF4">
            <w:pPr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AC4C02">
              <w:rPr>
                <w:rFonts w:ascii="Lato" w:hAnsi="Lato"/>
                <w:b/>
                <w:color w:val="44546A"/>
                <w:sz w:val="22"/>
                <w:szCs w:val="22"/>
              </w:rPr>
              <w:t>Machine equipped with:-</w:t>
            </w:r>
          </w:p>
        </w:tc>
      </w:tr>
      <w:tr w:rsidR="00AC4C02" w:rsidRPr="00AC4C02" w14:paraId="57425173" w14:textId="77777777" w:rsidTr="00BF5CF4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411F8" w14:textId="77777777" w:rsidR="00AC4C02" w:rsidRPr="00AC4C02" w:rsidRDefault="00AC4C02" w:rsidP="00BF5CF4">
            <w:pPr>
              <w:textAlignment w:val="baseline"/>
              <w:rPr>
                <w:rFonts w:ascii="Lato" w:hAnsi="Lato" w:cs="Open Sans"/>
                <w:color w:val="000000" w:themeColor="text1"/>
                <w:sz w:val="22"/>
                <w:szCs w:val="22"/>
              </w:rPr>
            </w:pPr>
            <w:r w:rsidRPr="00AC4C02">
              <w:rPr>
                <w:rFonts w:ascii="Lato" w:hAnsi="Lato" w:cs="Open Sans"/>
                <w:color w:val="000000" w:themeColor="text1"/>
                <w:sz w:val="22"/>
                <w:szCs w:val="22"/>
              </w:rPr>
              <w:t>20 bar through spindle coolant</w:t>
            </w:r>
          </w:p>
        </w:tc>
      </w:tr>
      <w:tr w:rsidR="00AC4C02" w:rsidRPr="00AC4C02" w14:paraId="57A0CFF2" w14:textId="77777777" w:rsidTr="00BF5CF4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B9A72" w14:textId="77777777" w:rsidR="00AC4C02" w:rsidRPr="00AC4C02" w:rsidRDefault="00AC4C02" w:rsidP="00BF5CF4">
            <w:pPr>
              <w:textAlignment w:val="baseline"/>
              <w:rPr>
                <w:rFonts w:ascii="Lato" w:hAnsi="Lato" w:cs="Open Sans"/>
                <w:color w:val="000000" w:themeColor="text1"/>
                <w:sz w:val="22"/>
                <w:szCs w:val="22"/>
              </w:rPr>
            </w:pPr>
            <w:r w:rsidRPr="00AC4C02">
              <w:rPr>
                <w:rFonts w:ascii="Lato" w:hAnsi="Lato" w:cs="Open Sans"/>
                <w:color w:val="000000" w:themeColor="text1"/>
                <w:sz w:val="22"/>
                <w:szCs w:val="22"/>
              </w:rPr>
              <w:t>Renishaw NC4 and OMP60 probes</w:t>
            </w:r>
          </w:p>
        </w:tc>
      </w:tr>
      <w:tr w:rsidR="00AC4C02" w:rsidRPr="00AC4C02" w14:paraId="3C67D92B" w14:textId="77777777" w:rsidTr="00BF5CF4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64A29" w14:textId="77777777" w:rsidR="00AC4C02" w:rsidRPr="00AC4C02" w:rsidRDefault="00AC4C02" w:rsidP="00BF5CF4">
            <w:pPr>
              <w:textAlignment w:val="baseline"/>
              <w:rPr>
                <w:rFonts w:ascii="Lato" w:hAnsi="Lato" w:cs="Open Sans"/>
                <w:color w:val="000000" w:themeColor="text1"/>
                <w:sz w:val="22"/>
                <w:szCs w:val="22"/>
              </w:rPr>
            </w:pPr>
            <w:proofErr w:type="spellStart"/>
            <w:r w:rsidRPr="00AC4C02">
              <w:rPr>
                <w:rFonts w:ascii="Lato" w:hAnsi="Lato" w:cs="Open Sans"/>
                <w:color w:val="000000" w:themeColor="text1"/>
                <w:sz w:val="22"/>
                <w:szCs w:val="22"/>
              </w:rPr>
              <w:t>Swarf</w:t>
            </w:r>
            <w:proofErr w:type="spellEnd"/>
            <w:r w:rsidRPr="00AC4C02">
              <w:rPr>
                <w:rFonts w:ascii="Lato" w:hAnsi="Lato" w:cs="Open Sans"/>
                <w:color w:val="000000" w:themeColor="text1"/>
                <w:sz w:val="22"/>
                <w:szCs w:val="22"/>
              </w:rPr>
              <w:t xml:space="preserve"> conveyor</w:t>
            </w:r>
          </w:p>
        </w:tc>
      </w:tr>
      <w:tr w:rsidR="00AC4C02" w:rsidRPr="00AC4C02" w14:paraId="4ACB0587" w14:textId="77777777" w:rsidTr="00BF5CF4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30B07" w14:textId="77777777" w:rsidR="00AC4C02" w:rsidRPr="00AC4C02" w:rsidRDefault="00AC4C02" w:rsidP="00BF5CF4">
            <w:pPr>
              <w:textAlignment w:val="baseline"/>
              <w:rPr>
                <w:rFonts w:ascii="Lato" w:hAnsi="Lato" w:cs="Open Sans"/>
                <w:color w:val="000000" w:themeColor="text1"/>
                <w:sz w:val="22"/>
                <w:szCs w:val="22"/>
              </w:rPr>
            </w:pPr>
            <w:proofErr w:type="spellStart"/>
            <w:r w:rsidRPr="00AC4C02">
              <w:rPr>
                <w:rFonts w:ascii="Lato" w:hAnsi="Lato" w:cs="Open Sans"/>
                <w:color w:val="000000" w:themeColor="text1"/>
                <w:sz w:val="22"/>
                <w:szCs w:val="22"/>
              </w:rPr>
              <w:t>Filtermist</w:t>
            </w:r>
            <w:proofErr w:type="spellEnd"/>
            <w:r w:rsidRPr="00AC4C02">
              <w:rPr>
                <w:rFonts w:ascii="Lato" w:hAnsi="Lato" w:cs="Open Sans"/>
                <w:color w:val="000000" w:themeColor="text1"/>
                <w:sz w:val="22"/>
                <w:szCs w:val="22"/>
              </w:rPr>
              <w:t xml:space="preserve"> extraction</w:t>
            </w:r>
          </w:p>
        </w:tc>
      </w:tr>
      <w:tr w:rsidR="00AC4C02" w:rsidRPr="00AC4C02" w14:paraId="349973EA" w14:textId="77777777" w:rsidTr="00BF5CF4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FDACA" w14:textId="77777777" w:rsidR="00AC4C02" w:rsidRPr="00AC4C02" w:rsidRDefault="00AC4C02" w:rsidP="00BF5CF4">
            <w:pPr>
              <w:textAlignment w:val="baseline"/>
              <w:rPr>
                <w:rFonts w:ascii="Lato" w:hAnsi="Lato" w:cs="Open Sans"/>
                <w:color w:val="000000" w:themeColor="text1"/>
                <w:sz w:val="22"/>
                <w:szCs w:val="22"/>
              </w:rPr>
            </w:pPr>
            <w:proofErr w:type="spellStart"/>
            <w:r w:rsidRPr="00AC4C02">
              <w:rPr>
                <w:rFonts w:ascii="Lato" w:hAnsi="Lato" w:cs="Open Sans"/>
                <w:color w:val="000000" w:themeColor="text1"/>
                <w:sz w:val="22"/>
                <w:szCs w:val="22"/>
              </w:rPr>
              <w:t>Visi</w:t>
            </w:r>
            <w:proofErr w:type="spellEnd"/>
            <w:r w:rsidRPr="00AC4C02">
              <w:rPr>
                <w:rFonts w:ascii="Lato" w:hAnsi="Lato" w:cs="Open Sans"/>
                <w:color w:val="000000" w:themeColor="text1"/>
                <w:sz w:val="22"/>
                <w:szCs w:val="22"/>
              </w:rPr>
              <w:t>-Port window</w:t>
            </w:r>
          </w:p>
        </w:tc>
      </w:tr>
      <w:tr w:rsidR="00AC4C02" w:rsidRPr="00AC4C02" w14:paraId="7B0CEB00" w14:textId="77777777" w:rsidTr="00BF5CF4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0AD7F" w14:textId="77777777" w:rsidR="00AC4C02" w:rsidRPr="00AC4C02" w:rsidRDefault="00AC4C02" w:rsidP="00BF5CF4">
            <w:pPr>
              <w:textAlignment w:val="baseline"/>
              <w:rPr>
                <w:rFonts w:ascii="Lato" w:hAnsi="Lato" w:cs="Open Sans"/>
                <w:color w:val="000000" w:themeColor="text1"/>
                <w:sz w:val="22"/>
                <w:szCs w:val="22"/>
              </w:rPr>
            </w:pPr>
            <w:r w:rsidRPr="00AC4C02">
              <w:rPr>
                <w:rFonts w:ascii="Lato" w:hAnsi="Lato" w:cs="Open Sans"/>
                <w:color w:val="000000" w:themeColor="text1"/>
                <w:sz w:val="22"/>
                <w:szCs w:val="22"/>
              </w:rPr>
              <w:t>20 bar through spindle coolant</w:t>
            </w:r>
          </w:p>
        </w:tc>
      </w:tr>
    </w:tbl>
    <w:p w14:paraId="39A06798" w14:textId="77777777" w:rsidR="00AC4C02" w:rsidRPr="00AC4C02" w:rsidRDefault="00AC4C02" w:rsidP="00AC4C02">
      <w:pPr>
        <w:rPr>
          <w:rFonts w:ascii="Lato" w:hAnsi="Lato"/>
          <w:color w:val="333399"/>
          <w:sz w:val="22"/>
          <w:szCs w:val="22"/>
        </w:rPr>
      </w:pPr>
      <w:bookmarkStart w:id="0" w:name="_GoBack"/>
      <w:bookmarkEnd w:id="0"/>
    </w:p>
    <w:p w14:paraId="57A484DA" w14:textId="77777777" w:rsidR="00F513D9" w:rsidRPr="00AC4C02" w:rsidRDefault="00F513D9" w:rsidP="00F513D9">
      <w:pPr>
        <w:tabs>
          <w:tab w:val="left" w:pos="1080"/>
          <w:tab w:val="left" w:pos="5040"/>
        </w:tabs>
        <w:rPr>
          <w:rFonts w:ascii="Lato" w:hAnsi="Lato"/>
          <w:color w:val="333399"/>
          <w:sz w:val="22"/>
          <w:szCs w:val="22"/>
        </w:rPr>
      </w:pPr>
    </w:p>
    <w:p w14:paraId="72480EA6" w14:textId="51CF3C4E" w:rsidR="00F513D9" w:rsidRPr="005F6EF9" w:rsidRDefault="00F513D9" w:rsidP="00F513D9">
      <w:pPr>
        <w:tabs>
          <w:tab w:val="left" w:pos="5670"/>
        </w:tabs>
        <w:rPr>
          <w:rFonts w:ascii="Lato" w:hAnsi="Lato"/>
          <w:b/>
          <w:color w:val="44546A"/>
          <w:sz w:val="22"/>
        </w:rPr>
      </w:pPr>
      <w:r w:rsidRPr="005F6EF9">
        <w:rPr>
          <w:rFonts w:ascii="Lato" w:hAnsi="Lato"/>
          <w:b/>
          <w:color w:val="44546A"/>
          <w:sz w:val="22"/>
        </w:rPr>
        <w:t>Price</w:t>
      </w:r>
      <w:r w:rsidRPr="005F6EF9">
        <w:rPr>
          <w:rFonts w:ascii="Lato" w:hAnsi="Lato"/>
          <w:b/>
          <w:color w:val="44546A"/>
          <w:sz w:val="22"/>
        </w:rPr>
        <w:tab/>
        <w:t>£</w:t>
      </w:r>
    </w:p>
    <w:p w14:paraId="5166E8CB" w14:textId="77777777" w:rsidR="00F513D9" w:rsidRPr="005F6EF9" w:rsidRDefault="00F513D9" w:rsidP="00F513D9">
      <w:pPr>
        <w:rPr>
          <w:rFonts w:ascii="Lato" w:hAnsi="Lato"/>
          <w:b/>
          <w:color w:val="333399"/>
          <w:sz w:val="22"/>
        </w:rPr>
      </w:pPr>
    </w:p>
    <w:p w14:paraId="73FDA290" w14:textId="707A8E72" w:rsidR="00F513D9" w:rsidRPr="005F6EF9" w:rsidRDefault="00F513D9" w:rsidP="00F513D9">
      <w:pPr>
        <w:tabs>
          <w:tab w:val="left" w:pos="851"/>
        </w:tabs>
        <w:rPr>
          <w:rFonts w:ascii="Lato" w:hAnsi="Lato"/>
          <w:sz w:val="22"/>
        </w:rPr>
      </w:pPr>
      <w:r w:rsidRPr="005F6EF9">
        <w:rPr>
          <w:rFonts w:ascii="Lato" w:hAnsi="Lato"/>
          <w:b/>
          <w:color w:val="44546A"/>
          <w:sz w:val="22"/>
        </w:rPr>
        <w:t xml:space="preserve">NB </w:t>
      </w:r>
      <w:r w:rsidRPr="005F6EF9">
        <w:rPr>
          <w:rFonts w:ascii="Lato" w:hAnsi="Lato"/>
          <w:b/>
          <w:color w:val="44546A"/>
          <w:sz w:val="22"/>
        </w:rPr>
        <w:tab/>
      </w:r>
      <w:r w:rsidRPr="005F6EF9">
        <w:rPr>
          <w:rFonts w:ascii="Lato" w:hAnsi="Lato"/>
          <w:sz w:val="22"/>
        </w:rPr>
        <w:t>Machine ex works Bristol</w:t>
      </w:r>
    </w:p>
    <w:p w14:paraId="645260F3" w14:textId="77777777" w:rsidR="00F513D9" w:rsidRPr="00305E9C" w:rsidRDefault="00F513D9" w:rsidP="00F513D9">
      <w:pPr>
        <w:rPr>
          <w:rFonts w:ascii="Lato" w:hAnsi="Lato"/>
        </w:rPr>
      </w:pPr>
    </w:p>
    <w:sectPr w:rsidR="00F513D9" w:rsidRPr="00305E9C" w:rsidSect="00F2723D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D9"/>
    <w:rsid w:val="0003114D"/>
    <w:rsid w:val="00065867"/>
    <w:rsid w:val="000B145B"/>
    <w:rsid w:val="000D56C1"/>
    <w:rsid w:val="000F0014"/>
    <w:rsid w:val="000F00AD"/>
    <w:rsid w:val="00174492"/>
    <w:rsid w:val="00174C3F"/>
    <w:rsid w:val="001A7B41"/>
    <w:rsid w:val="001B2B6A"/>
    <w:rsid w:val="0028234E"/>
    <w:rsid w:val="002828DD"/>
    <w:rsid w:val="003756D4"/>
    <w:rsid w:val="0037602D"/>
    <w:rsid w:val="003F23A5"/>
    <w:rsid w:val="00491C62"/>
    <w:rsid w:val="0051089F"/>
    <w:rsid w:val="005D1B59"/>
    <w:rsid w:val="005F6EF9"/>
    <w:rsid w:val="006A29CB"/>
    <w:rsid w:val="006C6CBD"/>
    <w:rsid w:val="007233ED"/>
    <w:rsid w:val="00744EF7"/>
    <w:rsid w:val="00802609"/>
    <w:rsid w:val="008236DF"/>
    <w:rsid w:val="008572CE"/>
    <w:rsid w:val="008D42D7"/>
    <w:rsid w:val="0091736F"/>
    <w:rsid w:val="0092494F"/>
    <w:rsid w:val="00945401"/>
    <w:rsid w:val="00A17F4B"/>
    <w:rsid w:val="00AC4C02"/>
    <w:rsid w:val="00AF1802"/>
    <w:rsid w:val="00B04CFB"/>
    <w:rsid w:val="00BA6EBF"/>
    <w:rsid w:val="00C37B4A"/>
    <w:rsid w:val="00C4607C"/>
    <w:rsid w:val="00C8365A"/>
    <w:rsid w:val="00CC07CE"/>
    <w:rsid w:val="00CF6EB4"/>
    <w:rsid w:val="00D050FE"/>
    <w:rsid w:val="00D102F4"/>
    <w:rsid w:val="00D50583"/>
    <w:rsid w:val="00D726FB"/>
    <w:rsid w:val="00D979AA"/>
    <w:rsid w:val="00DE1A7F"/>
    <w:rsid w:val="00EB51B6"/>
    <w:rsid w:val="00EB6401"/>
    <w:rsid w:val="00EC6017"/>
    <w:rsid w:val="00F506A0"/>
    <w:rsid w:val="00F513D9"/>
    <w:rsid w:val="00FC3EBB"/>
    <w:rsid w:val="00FC69EF"/>
    <w:rsid w:val="00FE0EE2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FCA9"/>
  <w15:chartTrackingRefBased/>
  <w15:docId w15:val="{B13B7F6D-93D4-487D-8A42-B3CC3DCE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3D9"/>
    <w:pPr>
      <w:spacing w:after="0" w:line="240" w:lineRule="auto"/>
    </w:pPr>
    <w:rPr>
      <w:rFonts w:ascii="Albertus Medium" w:eastAsia="Times New Roman" w:hAnsi="Albertus Medium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3</cp:revision>
  <cp:lastPrinted>2020-04-30T07:58:00Z</cp:lastPrinted>
  <dcterms:created xsi:type="dcterms:W3CDTF">2020-04-30T07:35:00Z</dcterms:created>
  <dcterms:modified xsi:type="dcterms:W3CDTF">2020-09-16T14:10:00Z</dcterms:modified>
</cp:coreProperties>
</file>